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/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1" w:name="_Toc493582537"/>
      <w:r w:rsidRPr="007712A9">
        <w:t>Expertise scientifique (maximum 10 lignes)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2" w:name="_Toc493582538"/>
      <w:r w:rsidRPr="007712A9">
        <w:t>Mots-clés 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3" w:name="_Toc493582544"/>
      <w:r w:rsidRPr="007712A9">
        <w:t>Description du parcours scientifique (maximum 1 page)</w:t>
      </w:r>
      <w:bookmarkEnd w:id="3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4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5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5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bookmarkStart w:id="6" w:name="_GoBack"/>
      <w:bookmarkEnd w:id="6"/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8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8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F6EB8"/>
    <w:rsid w:val="00986250"/>
    <w:rsid w:val="00A530FA"/>
    <w:rsid w:val="00A740B6"/>
    <w:rsid w:val="00AB5F69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EVE COLLIAT</cp:lastModifiedBy>
  <cp:revision>4</cp:revision>
  <dcterms:created xsi:type="dcterms:W3CDTF">2022-03-03T12:22:00Z</dcterms:created>
  <dcterms:modified xsi:type="dcterms:W3CDTF">2022-03-03T12:27:00Z</dcterms:modified>
</cp:coreProperties>
</file>